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7" w:type="dxa"/>
        <w:tblLook w:val="01E0" w:firstRow="1" w:lastRow="1" w:firstColumn="1" w:lastColumn="1" w:noHBand="0" w:noVBand="0"/>
      </w:tblPr>
      <w:tblGrid>
        <w:gridCol w:w="3414"/>
        <w:gridCol w:w="6553"/>
      </w:tblGrid>
      <w:tr w:rsidR="008508E7" w:rsidRPr="000B6369" w:rsidTr="005E0244">
        <w:trPr>
          <w:trHeight w:val="1366"/>
        </w:trPr>
        <w:tc>
          <w:tcPr>
            <w:tcW w:w="3414" w:type="dxa"/>
            <w:shd w:val="clear" w:color="auto" w:fill="auto"/>
          </w:tcPr>
          <w:p w:rsidR="008508E7" w:rsidRPr="000B6369" w:rsidRDefault="008508E7" w:rsidP="00146D2E">
            <w:pPr>
              <w:jc w:val="center"/>
              <w:rPr>
                <w:b/>
              </w:rPr>
            </w:pPr>
            <w:r w:rsidRPr="000B6369">
              <w:rPr>
                <w:b/>
              </w:rPr>
              <w:t>ỦY BAN NHÂN DÂN</w:t>
            </w:r>
          </w:p>
          <w:p w:rsidR="008508E7" w:rsidRPr="000B6369" w:rsidRDefault="00AE3807" w:rsidP="00146D2E">
            <w:pPr>
              <w:jc w:val="center"/>
              <w:rPr>
                <w:b/>
              </w:rPr>
            </w:pPr>
            <w:r>
              <w:rPr>
                <w:b/>
              </w:rPr>
              <w:t xml:space="preserve">XÃ </w:t>
            </w:r>
            <w:r w:rsidR="00A307ED">
              <w:rPr>
                <w:b/>
              </w:rPr>
              <w:t>MỸ</w:t>
            </w:r>
            <w:r>
              <w:rPr>
                <w:b/>
              </w:rPr>
              <w:t xml:space="preserve"> HIỆP</w:t>
            </w:r>
          </w:p>
          <w:p w:rsidR="008508E7" w:rsidRPr="000B6369" w:rsidRDefault="006A0206" w:rsidP="00146D2E">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689610</wp:posOffset>
                      </wp:positionH>
                      <wp:positionV relativeFrom="paragraph">
                        <wp:posOffset>29210</wp:posOffset>
                      </wp:positionV>
                      <wp:extent cx="561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2E58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3pt,2.3pt" to="98.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" strokecolor="black [3200]" strokeweight=".5pt">
                      <v:stroke joinstyle="miter"/>
                    </v:line>
                  </w:pict>
                </mc:Fallback>
              </mc:AlternateContent>
            </w:r>
          </w:p>
          <w:p w:rsidR="008508E7" w:rsidRDefault="008508E7" w:rsidP="00146D2E">
            <w:r w:rsidRPr="000B6369">
              <w:rPr>
                <w:b/>
              </w:rPr>
              <w:t xml:space="preserve">     </w:t>
            </w:r>
            <w:r w:rsidR="00F50AFF">
              <w:rPr>
                <w:b/>
              </w:rPr>
              <w:t xml:space="preserve"> </w:t>
            </w:r>
            <w:r w:rsidR="00F245C8">
              <w:t xml:space="preserve">Số: </w:t>
            </w:r>
            <w:r w:rsidR="003E07D4">
              <w:t>12</w:t>
            </w:r>
            <w:r>
              <w:t>/KH</w:t>
            </w:r>
            <w:r w:rsidRPr="000B6369">
              <w:t>-UBND</w:t>
            </w:r>
          </w:p>
          <w:p w:rsidR="008508E7" w:rsidRPr="00AC00B0" w:rsidRDefault="008508E7" w:rsidP="00146D2E">
            <w:pPr>
              <w:jc w:val="center"/>
              <w:rPr>
                <w:b/>
                <w:u w:val="single"/>
              </w:rPr>
            </w:pPr>
          </w:p>
        </w:tc>
        <w:tc>
          <w:tcPr>
            <w:tcW w:w="6553" w:type="dxa"/>
            <w:shd w:val="clear" w:color="auto" w:fill="auto"/>
          </w:tcPr>
          <w:p w:rsidR="008508E7" w:rsidRPr="000B6369" w:rsidRDefault="008508E7" w:rsidP="00146D2E">
            <w:pPr>
              <w:jc w:val="center"/>
              <w:rPr>
                <w:b/>
              </w:rPr>
            </w:pPr>
            <w:r w:rsidRPr="000B6369">
              <w:rPr>
                <w:b/>
              </w:rPr>
              <w:t>CỘNG HÒA XÃ HỘI CHỦ NGHĨA VIỆT NAM</w:t>
            </w:r>
          </w:p>
          <w:p w:rsidR="008508E7" w:rsidRPr="000B6369" w:rsidRDefault="003E07D4" w:rsidP="00146D2E">
            <w:pPr>
              <w:jc w:val="center"/>
              <w:rPr>
                <w:b/>
              </w:rPr>
            </w:pPr>
            <w:r>
              <w:rPr>
                <w:b/>
                <w:noProof/>
              </w:rPr>
              <mc:AlternateContent>
                <mc:Choice Requires="wps">
                  <w:drawing>
                    <wp:anchor distT="0" distB="0" distL="114300" distR="114300" simplePos="0" relativeHeight="251663360" behindDoc="0" locked="0" layoutInCell="1" allowOverlap="1" wp14:anchorId="2E5C1285" wp14:editId="1D3F518F">
                      <wp:simplePos x="0" y="0"/>
                      <wp:positionH relativeFrom="column">
                        <wp:posOffset>914201</wp:posOffset>
                      </wp:positionH>
                      <wp:positionV relativeFrom="paragraph">
                        <wp:posOffset>204963</wp:posOffset>
                      </wp:positionV>
                      <wp:extent cx="2217761" cy="6824"/>
                      <wp:effectExtent l="0" t="0" r="30480" b="31750"/>
                      <wp:wrapNone/>
                      <wp:docPr id="6" name="Straight Connector 6"/>
                      <wp:cNvGraphicFramePr/>
                      <a:graphic xmlns:a="http://schemas.openxmlformats.org/drawingml/2006/main">
                        <a:graphicData uri="http://schemas.microsoft.com/office/word/2010/wordprocessingShape">
                          <wps:wsp>
                            <wps:cNvCnPr/>
                            <wps:spPr>
                              <a:xfrm>
                                <a:off x="0" y="0"/>
                                <a:ext cx="221776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1ACEA"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6.15pt" to="246.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" strokecolor="black [3200]" strokeweight=".5pt">
                      <v:stroke joinstyle="miter"/>
                    </v:line>
                  </w:pict>
                </mc:Fallback>
              </mc:AlternateContent>
            </w:r>
            <w:r w:rsidR="001C22F7">
              <w:rPr>
                <w:b/>
              </w:rPr>
              <w:t>Độc lập – Tự do – Hạnh p</w:t>
            </w:r>
            <w:r w:rsidR="008508E7" w:rsidRPr="000B6369">
              <w:rPr>
                <w:b/>
              </w:rPr>
              <w:t>húc</w:t>
            </w:r>
          </w:p>
          <w:p w:rsidR="009E49FC" w:rsidRDefault="009E49FC" w:rsidP="009E49FC">
            <w:pPr>
              <w:rPr>
                <w:b/>
              </w:rPr>
            </w:pPr>
          </w:p>
          <w:p w:rsidR="008508E7" w:rsidRPr="000B6369" w:rsidRDefault="009E49FC" w:rsidP="000E4878">
            <w:pPr>
              <w:jc w:val="right"/>
              <w:rPr>
                <w:b/>
              </w:rPr>
            </w:pPr>
            <w:r>
              <w:rPr>
                <w:b/>
              </w:rPr>
              <w:t xml:space="preserve">            </w:t>
            </w:r>
            <w:r w:rsidR="00F60DC9">
              <w:rPr>
                <w:i/>
              </w:rPr>
              <w:t>Mỹ</w:t>
            </w:r>
            <w:r w:rsidR="00AE3807">
              <w:rPr>
                <w:i/>
              </w:rPr>
              <w:t xml:space="preserve"> Hiệp, ngày </w:t>
            </w:r>
            <w:r w:rsidR="003E07D4">
              <w:rPr>
                <w:i/>
              </w:rPr>
              <w:t>05</w:t>
            </w:r>
            <w:r w:rsidR="00456045">
              <w:rPr>
                <w:i/>
              </w:rPr>
              <w:t xml:space="preserve"> tháng </w:t>
            </w:r>
            <w:r w:rsidR="002247C4">
              <w:rPr>
                <w:i/>
              </w:rPr>
              <w:t>0</w:t>
            </w:r>
            <w:r w:rsidR="006F19BC">
              <w:rPr>
                <w:i/>
              </w:rPr>
              <w:t>1</w:t>
            </w:r>
            <w:r w:rsidR="008508E7" w:rsidRPr="000B6369">
              <w:rPr>
                <w:i/>
              </w:rPr>
              <w:t xml:space="preserve"> năm 20</w:t>
            </w:r>
            <w:r w:rsidR="006F19BC">
              <w:rPr>
                <w:i/>
              </w:rPr>
              <w:t>2</w:t>
            </w:r>
            <w:r w:rsidR="003E07D4">
              <w:rPr>
                <w:i/>
              </w:rPr>
              <w:t>2</w:t>
            </w:r>
          </w:p>
          <w:p w:rsidR="008508E7" w:rsidRPr="000B6369" w:rsidRDefault="008508E7" w:rsidP="00146D2E">
            <w:pPr>
              <w:rPr>
                <w:i/>
              </w:rPr>
            </w:pPr>
            <w:r w:rsidRPr="000B6369">
              <w:rPr>
                <w:b/>
              </w:rPr>
              <w:t xml:space="preserve">                           </w:t>
            </w:r>
          </w:p>
        </w:tc>
      </w:tr>
    </w:tbl>
    <w:p w:rsidR="008508E7" w:rsidRPr="00F60DC9" w:rsidRDefault="008508E7" w:rsidP="005E0244">
      <w:pPr>
        <w:rPr>
          <w:sz w:val="6"/>
        </w:rPr>
      </w:pPr>
    </w:p>
    <w:p w:rsidR="008508E7" w:rsidRPr="001D73E4" w:rsidRDefault="008508E7" w:rsidP="008508E7">
      <w:pPr>
        <w:jc w:val="center"/>
        <w:rPr>
          <w:b/>
          <w:sz w:val="32"/>
          <w:szCs w:val="32"/>
        </w:rPr>
      </w:pPr>
      <w:r w:rsidRPr="001D73E4">
        <w:rPr>
          <w:b/>
          <w:sz w:val="32"/>
          <w:szCs w:val="32"/>
        </w:rPr>
        <w:t>KẾ HOẠCH</w:t>
      </w:r>
    </w:p>
    <w:p w:rsidR="00E3118B" w:rsidRDefault="00E3118B" w:rsidP="009E49FC">
      <w:pPr>
        <w:jc w:val="center"/>
        <w:rPr>
          <w:rStyle w:val="fontstyle01"/>
        </w:rPr>
      </w:pPr>
      <w:r>
        <w:rPr>
          <w:rStyle w:val="fontstyle01"/>
        </w:rPr>
        <w:t xml:space="preserve">Về việc </w:t>
      </w:r>
      <w:proofErr w:type="gramStart"/>
      <w:r>
        <w:rPr>
          <w:rStyle w:val="fontstyle01"/>
        </w:rPr>
        <w:t>thu</w:t>
      </w:r>
      <w:proofErr w:type="gramEnd"/>
      <w:r>
        <w:rPr>
          <w:rStyle w:val="fontstyle01"/>
        </w:rPr>
        <w:t xml:space="preserve"> gom, vận chuyển và xử lý chất thải nông nghiệp</w:t>
      </w:r>
    </w:p>
    <w:p w:rsidR="009E49FC" w:rsidRDefault="00E3118B" w:rsidP="009E49FC">
      <w:pPr>
        <w:jc w:val="center"/>
        <w:rPr>
          <w:b/>
        </w:rPr>
      </w:pPr>
      <w:r>
        <w:rPr>
          <w:rStyle w:val="fontstyle01"/>
        </w:rPr>
        <w:t xml:space="preserve"> </w:t>
      </w:r>
      <w:proofErr w:type="gramStart"/>
      <w:r>
        <w:rPr>
          <w:rStyle w:val="fontstyle01"/>
        </w:rPr>
        <w:t>trên</w:t>
      </w:r>
      <w:proofErr w:type="gramEnd"/>
      <w:r>
        <w:rPr>
          <w:rStyle w:val="fontstyle01"/>
        </w:rPr>
        <w:t xml:space="preserve"> địa bàn </w:t>
      </w:r>
      <w:r w:rsidR="006F19BC">
        <w:rPr>
          <w:rStyle w:val="fontstyle01"/>
        </w:rPr>
        <w:t>xã năm 202</w:t>
      </w:r>
      <w:r w:rsidR="003E07D4">
        <w:rPr>
          <w:rStyle w:val="fontstyle01"/>
        </w:rPr>
        <w:t>2</w:t>
      </w:r>
    </w:p>
    <w:p w:rsidR="00F50AFF" w:rsidRDefault="00E3118B" w:rsidP="00F50AFF">
      <w:pPr>
        <w:ind w:firstLine="600"/>
        <w:jc w:val="both"/>
        <w:rPr>
          <w:szCs w:val="28"/>
        </w:rPr>
      </w:pPr>
      <w:r>
        <w:rPr>
          <w:noProof/>
          <w:szCs w:val="28"/>
        </w:rPr>
        <mc:AlternateContent>
          <mc:Choice Requires="wps">
            <w:drawing>
              <wp:anchor distT="0" distB="0" distL="114300" distR="114300" simplePos="0" relativeHeight="251664384" behindDoc="0" locked="0" layoutInCell="1" allowOverlap="1">
                <wp:simplePos x="0" y="0"/>
                <wp:positionH relativeFrom="column">
                  <wp:posOffset>2682240</wp:posOffset>
                </wp:positionH>
                <wp:positionV relativeFrom="paragraph">
                  <wp:posOffset>120015</wp:posOffset>
                </wp:positionV>
                <wp:extent cx="6191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A4FE74" id="Straight Connector 1"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pt,9.45pt" to="259.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" strokecolor="black [3200]" strokeweight=".5pt">
                <v:stroke joinstyle="miter"/>
              </v:line>
            </w:pict>
          </mc:Fallback>
        </mc:AlternateContent>
      </w:r>
      <w:r w:rsidR="009E49FC">
        <w:rPr>
          <w:szCs w:val="28"/>
        </w:rPr>
        <w:t xml:space="preserve">  </w:t>
      </w:r>
    </w:p>
    <w:p w:rsidR="007E4FFC" w:rsidRDefault="007E4FFC" w:rsidP="007E4FFC">
      <w:pPr>
        <w:spacing w:before="60" w:after="60"/>
        <w:ind w:firstLine="601"/>
        <w:jc w:val="both"/>
        <w:rPr>
          <w:szCs w:val="28"/>
        </w:rPr>
      </w:pPr>
    </w:p>
    <w:p w:rsidR="00B21E68" w:rsidRDefault="00540EAE" w:rsidP="007E4FFC">
      <w:pPr>
        <w:spacing w:before="60" w:after="60"/>
        <w:ind w:firstLine="601"/>
        <w:jc w:val="both"/>
        <w:rPr>
          <w:color w:val="000000"/>
          <w:szCs w:val="28"/>
        </w:rPr>
      </w:pPr>
      <w:r>
        <w:rPr>
          <w:szCs w:val="28"/>
        </w:rPr>
        <w:t xml:space="preserve">Căn cứ </w:t>
      </w:r>
      <w:r w:rsidR="00210ECF">
        <w:rPr>
          <w:szCs w:val="28"/>
        </w:rPr>
        <w:t>kế hoạch</w:t>
      </w:r>
      <w:r w:rsidR="00B21E68">
        <w:rPr>
          <w:szCs w:val="28"/>
        </w:rPr>
        <w:t xml:space="preserve"> số 383/KH-UBND </w:t>
      </w:r>
      <w:r w:rsidR="00B21E68" w:rsidRPr="00B21E68">
        <w:rPr>
          <w:color w:val="000000"/>
          <w:szCs w:val="28"/>
        </w:rPr>
        <w:t>ngày 28 tháng 6 năm 2018 của</w:t>
      </w:r>
      <w:r w:rsidR="00B21E68" w:rsidRPr="00B21E68">
        <w:rPr>
          <w:color w:val="000000"/>
          <w:szCs w:val="28"/>
        </w:rPr>
        <w:br/>
        <w:t>UBND tỉnh An Giang về nhân rộng mô hình thu gom, vận chuyển và xử lý bao</w:t>
      </w:r>
      <w:r w:rsidR="00B21E68" w:rsidRPr="00B21E68">
        <w:rPr>
          <w:color w:val="000000"/>
          <w:szCs w:val="28"/>
        </w:rPr>
        <w:br/>
        <w:t xml:space="preserve">gói thuốc bảo vệ thực vật sau sử dụng trên địa bàn tỉnh An Giang năm </w:t>
      </w:r>
      <w:r w:rsidR="00E3118B">
        <w:rPr>
          <w:color w:val="000000"/>
          <w:szCs w:val="28"/>
        </w:rPr>
        <w:t>2018;</w:t>
      </w:r>
    </w:p>
    <w:p w:rsidR="00B21E68" w:rsidRDefault="00E3118B" w:rsidP="007E4FFC">
      <w:pPr>
        <w:spacing w:before="60" w:after="60"/>
        <w:ind w:firstLine="601"/>
        <w:jc w:val="both"/>
        <w:rPr>
          <w:color w:val="000000"/>
          <w:szCs w:val="28"/>
        </w:rPr>
      </w:pPr>
      <w:r>
        <w:rPr>
          <w:color w:val="000000"/>
          <w:szCs w:val="28"/>
        </w:rPr>
        <w:t>Căn cứ</w:t>
      </w:r>
      <w:r w:rsidR="00B21E68">
        <w:rPr>
          <w:color w:val="000000"/>
          <w:szCs w:val="28"/>
        </w:rPr>
        <w:t xml:space="preserve"> kế hoạch số </w:t>
      </w:r>
      <w:r w:rsidR="006F19BC">
        <w:rPr>
          <w:color w:val="000000"/>
          <w:szCs w:val="28"/>
        </w:rPr>
        <w:t>1850</w:t>
      </w:r>
      <w:r w:rsidR="00B21E68">
        <w:rPr>
          <w:color w:val="000000"/>
          <w:szCs w:val="28"/>
        </w:rPr>
        <w:t xml:space="preserve">/KH-UBND ngày </w:t>
      </w:r>
      <w:r w:rsidR="006F19BC">
        <w:rPr>
          <w:color w:val="000000"/>
          <w:szCs w:val="28"/>
        </w:rPr>
        <w:t>18</w:t>
      </w:r>
      <w:r w:rsidR="00B21E68" w:rsidRPr="00B21E68">
        <w:rPr>
          <w:color w:val="000000"/>
          <w:szCs w:val="28"/>
        </w:rPr>
        <w:t xml:space="preserve"> tháng </w:t>
      </w:r>
      <w:r w:rsidR="006F19BC">
        <w:rPr>
          <w:color w:val="000000"/>
          <w:szCs w:val="28"/>
        </w:rPr>
        <w:t>11</w:t>
      </w:r>
      <w:r w:rsidR="00B21E68" w:rsidRPr="00B21E68">
        <w:rPr>
          <w:color w:val="000000"/>
          <w:szCs w:val="28"/>
        </w:rPr>
        <w:t xml:space="preserve"> năm 201</w:t>
      </w:r>
      <w:r w:rsidR="006F19BC">
        <w:rPr>
          <w:color w:val="000000"/>
          <w:szCs w:val="28"/>
        </w:rPr>
        <w:t>9</w:t>
      </w:r>
      <w:r w:rsidR="00B21E68" w:rsidRPr="00B21E68">
        <w:rPr>
          <w:color w:val="000000"/>
          <w:szCs w:val="28"/>
        </w:rPr>
        <w:t xml:space="preserve"> của</w:t>
      </w:r>
      <w:r w:rsidR="00B21E68" w:rsidRPr="00B21E68">
        <w:rPr>
          <w:color w:val="000000"/>
          <w:szCs w:val="28"/>
        </w:rPr>
        <w:br/>
      </w:r>
      <w:r w:rsidR="00B21E68">
        <w:rPr>
          <w:color w:val="000000"/>
          <w:szCs w:val="28"/>
        </w:rPr>
        <w:t xml:space="preserve">UBND huyện Chợ Mới </w:t>
      </w:r>
      <w:r w:rsidR="00B21E68" w:rsidRPr="00B21E68">
        <w:rPr>
          <w:color w:val="000000"/>
          <w:szCs w:val="28"/>
        </w:rPr>
        <w:t xml:space="preserve">về </w:t>
      </w:r>
      <w:r w:rsidR="00B21E68">
        <w:rPr>
          <w:color w:val="000000"/>
          <w:szCs w:val="28"/>
        </w:rPr>
        <w:t xml:space="preserve">việc </w:t>
      </w:r>
      <w:r w:rsidR="00B21E68" w:rsidRPr="00B21E68">
        <w:rPr>
          <w:color w:val="000000"/>
          <w:szCs w:val="28"/>
        </w:rPr>
        <w:t>thu gom, vận chuyển và xử lý bao</w:t>
      </w:r>
      <w:r w:rsidR="00B21E68" w:rsidRPr="00B21E68">
        <w:rPr>
          <w:color w:val="000000"/>
          <w:szCs w:val="28"/>
        </w:rPr>
        <w:br/>
        <w:t xml:space="preserve">gói thuốc bảo vệ thực vật </w:t>
      </w:r>
      <w:r w:rsidR="00B21E68">
        <w:rPr>
          <w:color w:val="000000"/>
          <w:szCs w:val="28"/>
        </w:rPr>
        <w:t>trên địa bàn huyện Chợ Mới</w:t>
      </w:r>
      <w:r>
        <w:rPr>
          <w:color w:val="000000"/>
          <w:szCs w:val="28"/>
        </w:rPr>
        <w:t xml:space="preserve"> </w:t>
      </w:r>
      <w:r w:rsidR="006F19BC">
        <w:rPr>
          <w:color w:val="000000"/>
          <w:szCs w:val="28"/>
        </w:rPr>
        <w:t>giai đoạn 2019-2020</w:t>
      </w:r>
      <w:r>
        <w:rPr>
          <w:color w:val="000000"/>
          <w:szCs w:val="28"/>
        </w:rPr>
        <w:t>;</w:t>
      </w:r>
    </w:p>
    <w:p w:rsidR="00E3118B" w:rsidRDefault="00E3118B" w:rsidP="007E4FFC">
      <w:pPr>
        <w:spacing w:before="60" w:after="60"/>
        <w:ind w:firstLine="601"/>
        <w:jc w:val="both"/>
        <w:rPr>
          <w:szCs w:val="28"/>
        </w:rPr>
      </w:pPr>
      <w:r>
        <w:rPr>
          <w:color w:val="000000"/>
          <w:szCs w:val="28"/>
        </w:rPr>
        <w:t xml:space="preserve">Thực hiện sự chỉ đạo của lãnh đạo UBND xã về việc tăng cường tuyên truyền và duy trì việc triển khai thực hiện mô hình thu gom, vận chuyển, và xử lý bao gói thuốc </w:t>
      </w:r>
      <w:r w:rsidR="00BD1453">
        <w:rPr>
          <w:color w:val="000000"/>
          <w:szCs w:val="28"/>
        </w:rPr>
        <w:t>BVTV</w:t>
      </w:r>
      <w:r>
        <w:rPr>
          <w:color w:val="000000"/>
          <w:szCs w:val="28"/>
        </w:rPr>
        <w:t xml:space="preserve"> sau sử dụng trên địa bàn xã năm 20</w:t>
      </w:r>
      <w:r w:rsidR="006F19BC">
        <w:rPr>
          <w:color w:val="000000"/>
          <w:szCs w:val="28"/>
        </w:rPr>
        <w:t>2</w:t>
      </w:r>
      <w:r w:rsidR="000E4878">
        <w:rPr>
          <w:color w:val="000000"/>
          <w:szCs w:val="28"/>
        </w:rPr>
        <w:t>1</w:t>
      </w:r>
      <w:r>
        <w:rPr>
          <w:color w:val="000000"/>
          <w:szCs w:val="28"/>
        </w:rPr>
        <w:t>,</w:t>
      </w:r>
    </w:p>
    <w:p w:rsidR="00B21E68" w:rsidRDefault="00B21E68" w:rsidP="007E4FFC">
      <w:pPr>
        <w:spacing w:before="60" w:after="60"/>
        <w:ind w:firstLine="601"/>
        <w:jc w:val="both"/>
        <w:rPr>
          <w:b/>
        </w:rPr>
      </w:pPr>
      <w:r>
        <w:rPr>
          <w:color w:val="000000"/>
          <w:szCs w:val="28"/>
        </w:rPr>
        <w:t xml:space="preserve">Ủy ban </w:t>
      </w:r>
      <w:r w:rsidR="00272476">
        <w:rPr>
          <w:color w:val="000000"/>
          <w:szCs w:val="28"/>
        </w:rPr>
        <w:t xml:space="preserve">Nhân </w:t>
      </w:r>
      <w:r>
        <w:rPr>
          <w:color w:val="000000"/>
          <w:szCs w:val="28"/>
        </w:rPr>
        <w:t>dân xã Mỹ Hiệp</w:t>
      </w:r>
      <w:r w:rsidRPr="00B21E68">
        <w:rPr>
          <w:color w:val="000000"/>
          <w:szCs w:val="28"/>
        </w:rPr>
        <w:t xml:space="preserve"> xây dựng kế hoạch </w:t>
      </w:r>
      <w:r w:rsidR="00E3118B">
        <w:rPr>
          <w:color w:val="000000"/>
          <w:szCs w:val="28"/>
        </w:rPr>
        <w:t>thực hiện</w:t>
      </w:r>
      <w:r w:rsidRPr="00B21E68">
        <w:rPr>
          <w:color w:val="000000"/>
          <w:szCs w:val="28"/>
        </w:rPr>
        <w:t xml:space="preserve"> với các nội</w:t>
      </w:r>
      <w:r>
        <w:rPr>
          <w:color w:val="000000"/>
          <w:szCs w:val="28"/>
        </w:rPr>
        <w:t xml:space="preserve"> </w:t>
      </w:r>
      <w:r w:rsidRPr="00B21E68">
        <w:rPr>
          <w:color w:val="000000"/>
          <w:szCs w:val="28"/>
        </w:rPr>
        <w:t>dung cụ thể như sau:</w:t>
      </w:r>
    </w:p>
    <w:p w:rsidR="008508E7" w:rsidRPr="00653374" w:rsidRDefault="00653374" w:rsidP="007E4FFC">
      <w:pPr>
        <w:spacing w:before="60" w:after="60"/>
        <w:ind w:firstLine="601"/>
        <w:jc w:val="both"/>
        <w:rPr>
          <w:b/>
        </w:rPr>
      </w:pPr>
      <w:r>
        <w:rPr>
          <w:b/>
        </w:rPr>
        <w:t xml:space="preserve">I. </w:t>
      </w:r>
      <w:r w:rsidR="00591758">
        <w:rPr>
          <w:b/>
        </w:rPr>
        <w:t>Mục tiêu</w:t>
      </w:r>
    </w:p>
    <w:p w:rsidR="00591758" w:rsidRDefault="00591758" w:rsidP="007E4FFC">
      <w:pPr>
        <w:spacing w:before="60" w:after="60"/>
        <w:ind w:firstLine="601"/>
        <w:jc w:val="both"/>
        <w:rPr>
          <w:color w:val="000000"/>
          <w:szCs w:val="28"/>
        </w:rPr>
      </w:pPr>
      <w:r w:rsidRPr="00591758">
        <w:rPr>
          <w:color w:val="000000"/>
          <w:szCs w:val="28"/>
        </w:rPr>
        <w:t xml:space="preserve">Triển khai kế hoạch </w:t>
      </w:r>
      <w:proofErr w:type="gramStart"/>
      <w:r w:rsidRPr="00591758">
        <w:rPr>
          <w:color w:val="000000"/>
          <w:szCs w:val="28"/>
        </w:rPr>
        <w:t>thu</w:t>
      </w:r>
      <w:proofErr w:type="gramEnd"/>
      <w:r w:rsidRPr="00591758">
        <w:rPr>
          <w:color w:val="000000"/>
          <w:szCs w:val="28"/>
        </w:rPr>
        <w:t xml:space="preserve"> gom, vận chuyển và xử lý bao gói thuốc bảo vệ</w:t>
      </w:r>
      <w:r w:rsidRPr="00591758">
        <w:rPr>
          <w:color w:val="000000"/>
          <w:szCs w:val="28"/>
        </w:rPr>
        <w:br/>
      </w:r>
      <w:r>
        <w:rPr>
          <w:color w:val="000000"/>
          <w:szCs w:val="28"/>
        </w:rPr>
        <w:t>thực vật sau sử dụng trên địa bàn xã</w:t>
      </w:r>
      <w:r w:rsidRPr="00591758">
        <w:rPr>
          <w:color w:val="000000"/>
          <w:szCs w:val="28"/>
        </w:rPr>
        <w:t xml:space="preserve"> nhằm cải thiện chất lượng môi</w:t>
      </w:r>
      <w:r w:rsidRPr="00591758">
        <w:rPr>
          <w:color w:val="000000"/>
          <w:szCs w:val="28"/>
        </w:rPr>
        <w:br/>
        <w:t>trường, đảm bảo vệ sinh môi trường và sức khỏe cộng đồng.</w:t>
      </w:r>
    </w:p>
    <w:p w:rsidR="00591758" w:rsidRDefault="006F19BC" w:rsidP="007E4FFC">
      <w:pPr>
        <w:spacing w:before="60" w:after="60"/>
        <w:ind w:firstLine="601"/>
        <w:jc w:val="both"/>
        <w:rPr>
          <w:color w:val="000000"/>
          <w:szCs w:val="28"/>
        </w:rPr>
      </w:pPr>
      <w:r>
        <w:rPr>
          <w:color w:val="000000"/>
          <w:szCs w:val="28"/>
        </w:rPr>
        <w:t xml:space="preserve">Thực hiện </w:t>
      </w:r>
      <w:proofErr w:type="gramStart"/>
      <w:r>
        <w:rPr>
          <w:color w:val="000000"/>
          <w:szCs w:val="28"/>
        </w:rPr>
        <w:t>thu</w:t>
      </w:r>
      <w:proofErr w:type="gramEnd"/>
      <w:r>
        <w:rPr>
          <w:color w:val="000000"/>
          <w:szCs w:val="28"/>
        </w:rPr>
        <w:t xml:space="preserve"> gom, vận chuyển và xử lý bao gói thuốc BVTV sau sử dụng các vùng chuyên canh xoài, cây ăn trái theo tiêu chuẩn VietGap, GlobanGap.</w:t>
      </w:r>
    </w:p>
    <w:p w:rsidR="006F19BC" w:rsidRDefault="006F19BC" w:rsidP="007E4FFC">
      <w:pPr>
        <w:spacing w:before="60" w:after="60"/>
        <w:ind w:firstLine="601"/>
        <w:jc w:val="both"/>
      </w:pPr>
      <w:r>
        <w:t>Tạo điều kiện phát triển nông nghiệp sạch, bền vững, cải thiện môi trường, bảo vệ sức khỏe cộng đồng, góp phần xây dựng và thực hiện tiêu chí môi trường trong xây dựng nông thôn mới nâng cao.</w:t>
      </w:r>
    </w:p>
    <w:p w:rsidR="008508E7" w:rsidRDefault="00653374" w:rsidP="007E4FFC">
      <w:pPr>
        <w:spacing w:before="60" w:after="60"/>
        <w:ind w:firstLine="601"/>
        <w:jc w:val="both"/>
        <w:rPr>
          <w:b/>
        </w:rPr>
      </w:pPr>
      <w:r>
        <w:rPr>
          <w:b/>
        </w:rPr>
        <w:t xml:space="preserve">II. </w:t>
      </w:r>
      <w:r w:rsidR="00591758">
        <w:rPr>
          <w:b/>
        </w:rPr>
        <w:t>Nội dung triển khai và kinh phí thực hiện</w:t>
      </w:r>
    </w:p>
    <w:p w:rsidR="005C004C" w:rsidRPr="007E4FFC" w:rsidRDefault="005C004C" w:rsidP="007E4FFC">
      <w:pPr>
        <w:pStyle w:val="ListParagraph"/>
        <w:numPr>
          <w:ilvl w:val="0"/>
          <w:numId w:val="7"/>
        </w:numPr>
        <w:spacing w:before="60" w:after="60"/>
        <w:jc w:val="both"/>
        <w:rPr>
          <w:b/>
          <w:bCs/>
          <w:color w:val="000000"/>
          <w:szCs w:val="28"/>
        </w:rPr>
      </w:pPr>
      <w:r w:rsidRPr="007E4FFC">
        <w:rPr>
          <w:b/>
          <w:bCs/>
          <w:color w:val="000000"/>
          <w:szCs w:val="28"/>
        </w:rPr>
        <w:t>Công tác truyền thông</w:t>
      </w:r>
    </w:p>
    <w:p w:rsidR="00585F72" w:rsidRPr="00585F72" w:rsidRDefault="00585F72" w:rsidP="007E4FFC">
      <w:pPr>
        <w:spacing w:before="60" w:after="60"/>
        <w:ind w:firstLine="601"/>
        <w:jc w:val="both"/>
        <w:rPr>
          <w:color w:val="000000"/>
          <w:szCs w:val="28"/>
          <w:shd w:val="clear" w:color="auto" w:fill="FFFFFF"/>
        </w:rPr>
      </w:pPr>
      <w:r w:rsidRPr="00585F72">
        <w:rPr>
          <w:color w:val="000000"/>
          <w:szCs w:val="28"/>
          <w:shd w:val="clear" w:color="auto" w:fill="FFFFFF"/>
        </w:rPr>
        <w:t>Tuyên truyền trên đài truyền thanh xã: Luật BVMT số 55/2014/QH13, Nghị định số 38/2015/NĐ-CP, Thông tư số 36/2015/TT-BTNMT, Thông tư liên tịch số 05/2016/TTLT-BNNPTNT-BTNMT ngày 16.5.2016; tuyên truyền về tác hại của bao gói thuốc BVTV sau sử dụng - hướng dẫn thu gom, xử lý bao gói thuốc BVTV sau sử dụng, bằng các nội dung, hình thức phù hợp với điều kiện thực tế của từng ấp và thông qua các buổi hợp tổ tự quản.</w:t>
      </w:r>
    </w:p>
    <w:p w:rsidR="00585F72" w:rsidRDefault="00585F72" w:rsidP="007E4FFC">
      <w:pPr>
        <w:spacing w:before="60" w:after="60"/>
        <w:ind w:firstLine="601"/>
        <w:jc w:val="both"/>
        <w:rPr>
          <w:color w:val="000000"/>
          <w:szCs w:val="28"/>
          <w:lang w:val="it-IT"/>
        </w:rPr>
      </w:pPr>
      <w:r w:rsidRPr="00585F72">
        <w:rPr>
          <w:color w:val="000000"/>
          <w:szCs w:val="28"/>
          <w:lang w:val="it-IT"/>
        </w:rPr>
        <w:t xml:space="preserve">Phối hợp với Hội nông dân xã, Hợp tác xã Việt Gáp tuyên truyền cho nông dân và các cán bộ chi hội, hội viên nông dân tại địa phương về công tác thu gom bao gói thuốc BVTV sau sử dụng và ô nhiễm môi trường do sản xuất nông nghiệp và biện pháp thu gom bao gói thuốc BVTV nhằm bảo vệ môi trường bằng nhiều </w:t>
      </w:r>
      <w:r w:rsidRPr="00585F72">
        <w:rPr>
          <w:color w:val="000000"/>
          <w:szCs w:val="28"/>
          <w:lang w:val="it-IT"/>
        </w:rPr>
        <w:lastRenderedPageBreak/>
        <w:t>hình thức: quán triệt nội dung, cách thức thực hiện mô hình, lãnh đạo ấp; lồng ghép công tác tuyên truyền trong các cuộc hội thảo, tập huấn, ...</w:t>
      </w:r>
    </w:p>
    <w:p w:rsidR="000D2D4D" w:rsidRPr="00585F72" w:rsidRDefault="000D2D4D" w:rsidP="007E4FFC">
      <w:pPr>
        <w:spacing w:before="60" w:after="60"/>
        <w:ind w:firstLine="601"/>
        <w:jc w:val="both"/>
        <w:rPr>
          <w:color w:val="000000"/>
          <w:szCs w:val="28"/>
          <w:lang w:val="it-IT"/>
        </w:rPr>
      </w:pPr>
      <w:r>
        <w:rPr>
          <w:color w:val="000000"/>
          <w:szCs w:val="28"/>
          <w:lang w:val="it-IT"/>
        </w:rPr>
        <w:t>Phối hợp đoàn thể, mặt trận tiếp tục vận động bà con nông dân mua thêm thùng rác đựng bao gói thuốc BVTV sau sử dụng để được thu gom đung quy định.</w:t>
      </w:r>
    </w:p>
    <w:p w:rsidR="00591758" w:rsidRDefault="005C004C" w:rsidP="007E4FFC">
      <w:pPr>
        <w:spacing w:before="60" w:after="60"/>
        <w:ind w:firstLine="601"/>
        <w:jc w:val="both"/>
        <w:rPr>
          <w:b/>
          <w:bCs/>
          <w:color w:val="000000"/>
          <w:szCs w:val="28"/>
        </w:rPr>
      </w:pPr>
      <w:r>
        <w:rPr>
          <w:b/>
          <w:bCs/>
          <w:color w:val="000000"/>
          <w:szCs w:val="28"/>
        </w:rPr>
        <w:t>2</w:t>
      </w:r>
      <w:r w:rsidR="00591758">
        <w:rPr>
          <w:b/>
          <w:bCs/>
          <w:color w:val="000000"/>
          <w:szCs w:val="28"/>
        </w:rPr>
        <w:t>.</w:t>
      </w:r>
      <w:r w:rsidR="00591758" w:rsidRPr="00591758">
        <w:rPr>
          <w:b/>
          <w:bCs/>
          <w:color w:val="000000"/>
          <w:szCs w:val="28"/>
        </w:rPr>
        <w:t xml:space="preserve"> Quy cách </w:t>
      </w:r>
      <w:r w:rsidR="00591758">
        <w:rPr>
          <w:b/>
          <w:bCs/>
          <w:color w:val="000000"/>
          <w:szCs w:val="28"/>
        </w:rPr>
        <w:t>thùng chứa</w:t>
      </w:r>
      <w:r w:rsidR="002B1111">
        <w:rPr>
          <w:b/>
          <w:bCs/>
          <w:color w:val="000000"/>
          <w:szCs w:val="28"/>
        </w:rPr>
        <w:t xml:space="preserve"> và công tác bố trí thùng chứa chất thải nông nghiệp</w:t>
      </w:r>
    </w:p>
    <w:p w:rsidR="002B1111" w:rsidRDefault="002B1111" w:rsidP="007E4FFC">
      <w:pPr>
        <w:spacing w:before="60" w:after="60"/>
        <w:ind w:firstLine="601"/>
        <w:jc w:val="both"/>
        <w:rPr>
          <w:bCs/>
          <w:color w:val="000000"/>
          <w:szCs w:val="28"/>
        </w:rPr>
      </w:pPr>
      <w:r>
        <w:rPr>
          <w:bCs/>
          <w:color w:val="000000"/>
          <w:szCs w:val="28"/>
        </w:rPr>
        <w:t>Tổng số lượng thùng đã bố trí là 72 thùng chuyên dụng.</w:t>
      </w:r>
    </w:p>
    <w:p w:rsidR="002B1111" w:rsidRDefault="002B1111" w:rsidP="007E4FFC">
      <w:pPr>
        <w:spacing w:before="60" w:after="60"/>
        <w:ind w:firstLine="601"/>
        <w:jc w:val="both"/>
        <w:rPr>
          <w:bCs/>
          <w:color w:val="000000"/>
          <w:szCs w:val="28"/>
        </w:rPr>
      </w:pPr>
      <w:r>
        <w:rPr>
          <w:bCs/>
          <w:color w:val="000000"/>
          <w:szCs w:val="28"/>
        </w:rPr>
        <w:t xml:space="preserve">Thùng </w:t>
      </w:r>
      <w:proofErr w:type="gramStart"/>
      <w:r>
        <w:rPr>
          <w:bCs/>
          <w:color w:val="000000"/>
          <w:szCs w:val="28"/>
        </w:rPr>
        <w:t>thu</w:t>
      </w:r>
      <w:proofErr w:type="gramEnd"/>
      <w:r>
        <w:rPr>
          <w:bCs/>
          <w:color w:val="000000"/>
          <w:szCs w:val="28"/>
        </w:rPr>
        <w:t xml:space="preserve"> gom được bố trí tại các khu vực có người dân thường xuyên đi lại tại các tuyến nội đồng và tại các đại lý kinh doanh thuốc BVTV trên địa bà xã và có tuyên truyền cho hộ dân quản lý.</w:t>
      </w:r>
    </w:p>
    <w:p w:rsidR="002B1111" w:rsidRDefault="002B1111" w:rsidP="007E4FFC">
      <w:pPr>
        <w:spacing w:before="60" w:after="60"/>
        <w:ind w:firstLine="601"/>
        <w:jc w:val="both"/>
        <w:rPr>
          <w:bCs/>
          <w:color w:val="000000"/>
          <w:szCs w:val="28"/>
        </w:rPr>
      </w:pPr>
      <w:r w:rsidRPr="002B1111">
        <w:rPr>
          <w:bCs/>
          <w:color w:val="000000"/>
          <w:szCs w:val="28"/>
        </w:rPr>
        <w:t xml:space="preserve">Quy cách thùng là loại thùng nhựa có nắp đậy kín, bên trong có bao nylon chứa, dung tích là 240 lít, màu đỏ; mặt trước có ghi dòng chữ “Chất thải nguy hại bao gói thuốc BVTV” và biểu tượng </w:t>
      </w:r>
      <w:proofErr w:type="gramStart"/>
      <w:r w:rsidRPr="002B1111">
        <w:rPr>
          <w:bCs/>
          <w:color w:val="000000"/>
          <w:szCs w:val="28"/>
        </w:rPr>
        <w:t>theo</w:t>
      </w:r>
      <w:proofErr w:type="gramEnd"/>
      <w:r w:rsidRPr="002B1111">
        <w:rPr>
          <w:bCs/>
          <w:color w:val="000000"/>
          <w:szCs w:val="28"/>
        </w:rPr>
        <w:t xml:space="preserve"> quy định về chất thải nguy hại (dấu chấm “!” bên trong hình tam giác).</w:t>
      </w:r>
    </w:p>
    <w:p w:rsidR="002B1111" w:rsidRPr="00A36CA3" w:rsidRDefault="005C004C" w:rsidP="007E4FFC">
      <w:pPr>
        <w:spacing w:before="60" w:after="60"/>
        <w:ind w:firstLine="601"/>
        <w:jc w:val="both"/>
        <w:rPr>
          <w:b/>
          <w:bCs/>
          <w:color w:val="000000"/>
          <w:szCs w:val="28"/>
        </w:rPr>
      </w:pPr>
      <w:r>
        <w:rPr>
          <w:b/>
          <w:bCs/>
          <w:color w:val="000000"/>
          <w:szCs w:val="28"/>
        </w:rPr>
        <w:t>3</w:t>
      </w:r>
      <w:r w:rsidR="002B1111" w:rsidRPr="00A36CA3">
        <w:rPr>
          <w:b/>
          <w:bCs/>
          <w:color w:val="000000"/>
          <w:szCs w:val="28"/>
        </w:rPr>
        <w:t xml:space="preserve">. </w:t>
      </w:r>
      <w:r w:rsidR="00A36CA3" w:rsidRPr="00A36CA3">
        <w:rPr>
          <w:b/>
          <w:bCs/>
          <w:color w:val="000000"/>
          <w:szCs w:val="28"/>
        </w:rPr>
        <w:t xml:space="preserve">Công tác </w:t>
      </w:r>
      <w:proofErr w:type="gramStart"/>
      <w:r w:rsidR="00A36CA3" w:rsidRPr="00A36CA3">
        <w:rPr>
          <w:b/>
          <w:bCs/>
          <w:color w:val="000000"/>
          <w:szCs w:val="28"/>
        </w:rPr>
        <w:t>thu</w:t>
      </w:r>
      <w:proofErr w:type="gramEnd"/>
      <w:r w:rsidR="00A36CA3" w:rsidRPr="00A36CA3">
        <w:rPr>
          <w:b/>
          <w:bCs/>
          <w:color w:val="000000"/>
          <w:szCs w:val="28"/>
        </w:rPr>
        <w:t xml:space="preserve"> gom</w:t>
      </w:r>
    </w:p>
    <w:p w:rsidR="00A36CA3" w:rsidRDefault="00A36CA3" w:rsidP="007E4FFC">
      <w:pPr>
        <w:spacing w:before="60" w:after="60"/>
        <w:ind w:firstLine="601"/>
        <w:jc w:val="both"/>
        <w:rPr>
          <w:bCs/>
          <w:color w:val="000000"/>
          <w:szCs w:val="28"/>
        </w:rPr>
      </w:pPr>
      <w:r>
        <w:rPr>
          <w:bCs/>
          <w:color w:val="000000"/>
          <w:szCs w:val="28"/>
        </w:rPr>
        <w:t xml:space="preserve">Người dân tự mang bao gói thuốc BVTV sau sử dụng để vào bên trong thùng </w:t>
      </w:r>
      <w:proofErr w:type="gramStart"/>
      <w:r>
        <w:rPr>
          <w:bCs/>
          <w:color w:val="000000"/>
          <w:szCs w:val="28"/>
        </w:rPr>
        <w:t>thu</w:t>
      </w:r>
      <w:proofErr w:type="gramEnd"/>
      <w:r>
        <w:rPr>
          <w:bCs/>
          <w:color w:val="000000"/>
          <w:szCs w:val="28"/>
        </w:rPr>
        <w:t xml:space="preserve"> gom.</w:t>
      </w:r>
    </w:p>
    <w:p w:rsidR="00A36CA3" w:rsidRDefault="00A36CA3" w:rsidP="007E4FFC">
      <w:pPr>
        <w:spacing w:before="60" w:after="60"/>
        <w:ind w:firstLine="601"/>
        <w:jc w:val="both"/>
        <w:rPr>
          <w:bCs/>
          <w:color w:val="000000"/>
          <w:szCs w:val="28"/>
        </w:rPr>
      </w:pPr>
      <w:r>
        <w:rPr>
          <w:bCs/>
          <w:color w:val="000000"/>
          <w:szCs w:val="28"/>
        </w:rPr>
        <w:t xml:space="preserve">Định kỳ 01 lần/tuần sẽ có cán bộ do Xí nghiệp Môi trường Đô thị Chợ Mới kiểm tra các thùng </w:t>
      </w:r>
      <w:proofErr w:type="gramStart"/>
      <w:r>
        <w:rPr>
          <w:bCs/>
          <w:color w:val="000000"/>
          <w:szCs w:val="28"/>
        </w:rPr>
        <w:t>thu</w:t>
      </w:r>
      <w:proofErr w:type="gramEnd"/>
      <w:r>
        <w:rPr>
          <w:bCs/>
          <w:color w:val="000000"/>
          <w:szCs w:val="28"/>
        </w:rPr>
        <w:t xml:space="preserve"> gom. Khi thùng đầy thì thay bao nylon mới vào thùng và sẽ thực hiện </w:t>
      </w:r>
      <w:proofErr w:type="gramStart"/>
      <w:r>
        <w:rPr>
          <w:bCs/>
          <w:color w:val="000000"/>
          <w:szCs w:val="28"/>
        </w:rPr>
        <w:t>thu</w:t>
      </w:r>
      <w:proofErr w:type="gramEnd"/>
      <w:r>
        <w:rPr>
          <w:bCs/>
          <w:color w:val="000000"/>
          <w:szCs w:val="28"/>
        </w:rPr>
        <w:t xml:space="preserve"> gom về điểm tập kết và thông báo về Công ty Cổ phần Môi trường đô thị An Giang để bố trí xe chuyên dụng xuống cân thẩm định khối lượng.</w:t>
      </w:r>
    </w:p>
    <w:p w:rsidR="005C004C" w:rsidRDefault="005C004C" w:rsidP="007E4FFC">
      <w:pPr>
        <w:spacing w:before="60" w:after="60"/>
        <w:ind w:firstLine="601"/>
        <w:jc w:val="both"/>
        <w:rPr>
          <w:b/>
          <w:bCs/>
          <w:color w:val="000000"/>
          <w:szCs w:val="28"/>
        </w:rPr>
      </w:pPr>
      <w:r>
        <w:rPr>
          <w:b/>
          <w:bCs/>
          <w:color w:val="000000"/>
          <w:szCs w:val="28"/>
        </w:rPr>
        <w:t>4</w:t>
      </w:r>
      <w:r w:rsidR="00591758" w:rsidRPr="00591758">
        <w:rPr>
          <w:b/>
          <w:bCs/>
          <w:color w:val="000000"/>
          <w:szCs w:val="28"/>
        </w:rPr>
        <w:t>. Kinh phí thực hiện</w:t>
      </w:r>
    </w:p>
    <w:p w:rsidR="00591758" w:rsidRPr="00653374" w:rsidRDefault="00A36CA3" w:rsidP="007E4FFC">
      <w:pPr>
        <w:spacing w:before="60" w:after="60"/>
        <w:ind w:firstLine="601"/>
        <w:jc w:val="both"/>
        <w:rPr>
          <w:b/>
        </w:rPr>
      </w:pPr>
      <w:r>
        <w:rPr>
          <w:color w:val="000000"/>
          <w:szCs w:val="28"/>
        </w:rPr>
        <w:t xml:space="preserve">UBND tỉnh sẽ phân bổ cho UBND huyện để ký hợp đồng và chi trả </w:t>
      </w:r>
      <w:r w:rsidR="005C004C">
        <w:rPr>
          <w:color w:val="000000"/>
          <w:szCs w:val="28"/>
        </w:rPr>
        <w:t xml:space="preserve">cho Công ty Cổ phần môi trường đô thị </w:t>
      </w:r>
      <w:proofErr w:type="gramStart"/>
      <w:r w:rsidR="005C004C">
        <w:rPr>
          <w:color w:val="000000"/>
          <w:szCs w:val="28"/>
        </w:rPr>
        <w:t>an</w:t>
      </w:r>
      <w:proofErr w:type="gramEnd"/>
      <w:r w:rsidR="005C004C">
        <w:rPr>
          <w:color w:val="000000"/>
          <w:szCs w:val="28"/>
        </w:rPr>
        <w:t xml:space="preserve"> Giang.</w:t>
      </w:r>
    </w:p>
    <w:p w:rsidR="00C423BE" w:rsidRPr="007E4FFC" w:rsidRDefault="00F67DD9" w:rsidP="007E4FFC">
      <w:pPr>
        <w:spacing w:before="60" w:after="60"/>
        <w:ind w:firstLine="601"/>
        <w:jc w:val="both"/>
        <w:rPr>
          <w:b/>
        </w:rPr>
      </w:pPr>
      <w:r w:rsidRPr="007E4FFC">
        <w:rPr>
          <w:b/>
        </w:rPr>
        <w:t xml:space="preserve">III. </w:t>
      </w:r>
      <w:r w:rsidR="007E4FFC">
        <w:rPr>
          <w:b/>
        </w:rPr>
        <w:t>Tổ chức thực hiện</w:t>
      </w:r>
    </w:p>
    <w:p w:rsidR="00585F72" w:rsidRDefault="00585F72" w:rsidP="007E4FFC">
      <w:pPr>
        <w:spacing w:before="60" w:after="60"/>
        <w:ind w:firstLine="601"/>
        <w:jc w:val="both"/>
        <w:rPr>
          <w:b/>
          <w:bCs/>
          <w:color w:val="000000"/>
          <w:szCs w:val="28"/>
        </w:rPr>
      </w:pPr>
      <w:r w:rsidRPr="00585F72">
        <w:rPr>
          <w:b/>
          <w:bCs/>
          <w:color w:val="000000"/>
          <w:szCs w:val="28"/>
        </w:rPr>
        <w:t xml:space="preserve">1. </w:t>
      </w:r>
      <w:r>
        <w:rPr>
          <w:b/>
          <w:bCs/>
          <w:color w:val="000000"/>
          <w:szCs w:val="28"/>
        </w:rPr>
        <w:t xml:space="preserve">Công chức </w:t>
      </w:r>
      <w:r w:rsidRPr="00585F72">
        <w:rPr>
          <w:b/>
          <w:bCs/>
          <w:color w:val="000000"/>
          <w:szCs w:val="28"/>
        </w:rPr>
        <w:t>Môi trường</w:t>
      </w:r>
    </w:p>
    <w:p w:rsidR="007E4FFC" w:rsidRDefault="007E4FFC" w:rsidP="007E4FFC">
      <w:pPr>
        <w:spacing w:before="60" w:after="60"/>
        <w:ind w:firstLine="601"/>
        <w:jc w:val="both"/>
        <w:rPr>
          <w:color w:val="000000"/>
          <w:szCs w:val="28"/>
        </w:rPr>
      </w:pPr>
      <w:r>
        <w:rPr>
          <w:color w:val="000000"/>
          <w:szCs w:val="28"/>
        </w:rPr>
        <w:t xml:space="preserve">- Tham mưu lãnh đạo, </w:t>
      </w:r>
      <w:r w:rsidRPr="00585F72">
        <w:rPr>
          <w:color w:val="000000"/>
          <w:szCs w:val="28"/>
        </w:rPr>
        <w:t>lập kế hoạch thực hiện công tác quản lý bao gói thuốc BVTV</w:t>
      </w:r>
      <w:r>
        <w:rPr>
          <w:color w:val="000000"/>
          <w:szCs w:val="28"/>
        </w:rPr>
        <w:t xml:space="preserve"> </w:t>
      </w:r>
      <w:r w:rsidRPr="00585F72">
        <w:rPr>
          <w:color w:val="000000"/>
          <w:szCs w:val="28"/>
        </w:rPr>
        <w:t>sau sử dụng trên địa bàn xã.</w:t>
      </w:r>
    </w:p>
    <w:p w:rsidR="00585F72" w:rsidRDefault="00585F72" w:rsidP="007E4FFC">
      <w:pPr>
        <w:spacing w:before="60" w:after="60"/>
        <w:ind w:firstLine="601"/>
        <w:jc w:val="both"/>
        <w:rPr>
          <w:color w:val="000000"/>
          <w:szCs w:val="28"/>
        </w:rPr>
      </w:pPr>
      <w:r w:rsidRPr="00585F72">
        <w:rPr>
          <w:color w:val="000000"/>
          <w:szCs w:val="28"/>
        </w:rPr>
        <w:t xml:space="preserve">- Chủ trì phối hợp với các </w:t>
      </w:r>
      <w:r>
        <w:rPr>
          <w:color w:val="000000"/>
          <w:szCs w:val="28"/>
        </w:rPr>
        <w:t>Ngành, Đoàn thể</w:t>
      </w:r>
      <w:r w:rsidRPr="00585F72">
        <w:rPr>
          <w:color w:val="000000"/>
          <w:szCs w:val="28"/>
        </w:rPr>
        <w:t xml:space="preserve"> liên quan triển khai nội dung kế</w:t>
      </w:r>
      <w:r w:rsidRPr="00585F72">
        <w:rPr>
          <w:color w:val="000000"/>
          <w:szCs w:val="28"/>
        </w:rPr>
        <w:br/>
        <w:t>hoạch này.</w:t>
      </w:r>
    </w:p>
    <w:p w:rsidR="00585F72" w:rsidRDefault="00585F72" w:rsidP="007E4FFC">
      <w:pPr>
        <w:spacing w:before="60" w:after="60"/>
        <w:ind w:firstLine="601"/>
        <w:jc w:val="both"/>
        <w:rPr>
          <w:color w:val="000000"/>
          <w:szCs w:val="28"/>
        </w:rPr>
      </w:pPr>
      <w:r w:rsidRPr="00585F72">
        <w:rPr>
          <w:color w:val="000000"/>
          <w:szCs w:val="28"/>
        </w:rPr>
        <w:t xml:space="preserve">- </w:t>
      </w:r>
      <w:r w:rsidR="00FA5CFE">
        <w:rPr>
          <w:color w:val="000000"/>
          <w:szCs w:val="28"/>
        </w:rPr>
        <w:t xml:space="preserve">Tiếp tục giám sát việc </w:t>
      </w:r>
      <w:proofErr w:type="gramStart"/>
      <w:r w:rsidR="00FA5CFE">
        <w:rPr>
          <w:color w:val="000000"/>
          <w:szCs w:val="28"/>
        </w:rPr>
        <w:t>thu</w:t>
      </w:r>
      <w:proofErr w:type="gramEnd"/>
      <w:r w:rsidR="00FA5CFE">
        <w:rPr>
          <w:color w:val="000000"/>
          <w:szCs w:val="28"/>
        </w:rPr>
        <w:t xml:space="preserve"> gom rác thải nông nghiệp của Xí nghiệp Môi trường. Thay đổi vị trí bố trí thùng</w:t>
      </w:r>
      <w:r w:rsidR="000D2D4D">
        <w:rPr>
          <w:color w:val="000000"/>
          <w:szCs w:val="28"/>
        </w:rPr>
        <w:t xml:space="preserve"> đựng rác nếu không vị trí đặt </w:t>
      </w:r>
      <w:r w:rsidR="00FA5CFE">
        <w:rPr>
          <w:color w:val="000000"/>
          <w:szCs w:val="28"/>
        </w:rPr>
        <w:t>không phù hợp.</w:t>
      </w:r>
    </w:p>
    <w:p w:rsidR="007E4FFC" w:rsidRDefault="00FA5CFE" w:rsidP="007E4FFC">
      <w:pPr>
        <w:spacing w:before="60" w:after="60"/>
        <w:ind w:firstLine="601"/>
        <w:jc w:val="both"/>
        <w:rPr>
          <w:color w:val="000000"/>
          <w:szCs w:val="28"/>
        </w:rPr>
      </w:pPr>
      <w:r>
        <w:rPr>
          <w:color w:val="000000"/>
          <w:szCs w:val="28"/>
        </w:rPr>
        <w:t>- Tiếp tục t</w:t>
      </w:r>
      <w:r w:rsidR="007E4FFC" w:rsidRPr="00585F72">
        <w:rPr>
          <w:color w:val="000000"/>
          <w:szCs w:val="28"/>
        </w:rPr>
        <w:t>uyên truyền và phối hợp tuyên truyền với các đại lý bán thuốc, cung</w:t>
      </w:r>
      <w:r w:rsidR="007E4FFC" w:rsidRPr="00585F72">
        <w:rPr>
          <w:color w:val="000000"/>
          <w:szCs w:val="28"/>
        </w:rPr>
        <w:br/>
        <w:t>cấp thuốc bảo vệ thực vật trên địa bàn; thường xuyên nhắc nhở, hướng dẫn</w:t>
      </w:r>
      <w:r w:rsidR="007E4FFC" w:rsidRPr="00585F72">
        <w:rPr>
          <w:color w:val="000000"/>
          <w:szCs w:val="28"/>
        </w:rPr>
        <w:br/>
        <w:t>người dân thu gom ngay bao bì, vỏ chai thuốc bảo vệ thực vật sau khi sử dụng</w:t>
      </w:r>
      <w:r w:rsidR="007E4FFC" w:rsidRPr="00585F72">
        <w:rPr>
          <w:color w:val="000000"/>
          <w:szCs w:val="28"/>
        </w:rPr>
        <w:br/>
        <w:t>đưa vào thùng lưu chứa.</w:t>
      </w:r>
    </w:p>
    <w:p w:rsidR="007E4FFC" w:rsidRDefault="007E4FFC" w:rsidP="007E4FFC">
      <w:pPr>
        <w:spacing w:before="60" w:after="60"/>
        <w:ind w:firstLine="601"/>
        <w:jc w:val="both"/>
        <w:rPr>
          <w:color w:val="000000"/>
          <w:szCs w:val="28"/>
        </w:rPr>
      </w:pPr>
      <w:r w:rsidRPr="00585F72">
        <w:rPr>
          <w:color w:val="000000"/>
          <w:szCs w:val="28"/>
        </w:rPr>
        <w:t>- Ki</w:t>
      </w:r>
      <w:r w:rsidR="000D2D4D">
        <w:rPr>
          <w:color w:val="000000"/>
          <w:szCs w:val="28"/>
        </w:rPr>
        <w:t xml:space="preserve">ểm tra việc </w:t>
      </w:r>
      <w:proofErr w:type="gramStart"/>
      <w:r w:rsidRPr="00585F72">
        <w:rPr>
          <w:color w:val="000000"/>
          <w:szCs w:val="28"/>
        </w:rPr>
        <w:t>thu</w:t>
      </w:r>
      <w:proofErr w:type="gramEnd"/>
      <w:r w:rsidRPr="00585F72">
        <w:rPr>
          <w:color w:val="000000"/>
          <w:szCs w:val="28"/>
        </w:rPr>
        <w:t xml:space="preserve"> gom bao gói thuốc bảo vệ thực vật sau sử dụng từ</w:t>
      </w:r>
      <w:r w:rsidRPr="00585F72">
        <w:rPr>
          <w:color w:val="000000"/>
          <w:szCs w:val="28"/>
        </w:rPr>
        <w:br/>
        <w:t>thùng lưu chứa.</w:t>
      </w:r>
    </w:p>
    <w:p w:rsidR="007E4FFC" w:rsidRDefault="007E4FFC" w:rsidP="007E4FFC">
      <w:pPr>
        <w:spacing w:before="60" w:after="60"/>
        <w:ind w:firstLine="601"/>
        <w:jc w:val="both"/>
        <w:rPr>
          <w:color w:val="000000"/>
          <w:szCs w:val="28"/>
        </w:rPr>
      </w:pPr>
      <w:r w:rsidRPr="00585F72">
        <w:rPr>
          <w:color w:val="000000"/>
          <w:szCs w:val="28"/>
        </w:rPr>
        <w:t>- Hướng dẫn trách nhiệm người sử dụng thuốc bảo vệ thực vật trên địa</w:t>
      </w:r>
      <w:r w:rsidRPr="00585F72">
        <w:rPr>
          <w:color w:val="000000"/>
          <w:szCs w:val="28"/>
        </w:rPr>
        <w:br/>
        <w:t>bàn: Sau khi sử dụng phải thu gom bao gói thuốc bảo vệ thực vật đưa vào thùng</w:t>
      </w:r>
      <w:r w:rsidRPr="00585F72">
        <w:rPr>
          <w:color w:val="000000"/>
          <w:szCs w:val="28"/>
        </w:rPr>
        <w:br/>
      </w:r>
      <w:r w:rsidRPr="00585F72">
        <w:rPr>
          <w:color w:val="000000"/>
          <w:szCs w:val="28"/>
        </w:rPr>
        <w:lastRenderedPageBreak/>
        <w:t>lưu chứa; để riêng bao gói thuốc bảo vệ thực vật sau sử dụng với rác thải sinh</w:t>
      </w:r>
      <w:r w:rsidRPr="00585F72">
        <w:rPr>
          <w:color w:val="000000"/>
          <w:szCs w:val="28"/>
        </w:rPr>
        <w:br/>
        <w:t>hoạt và rác vệ sinh đồng ruộng; không sử dụng bao gói thuốc bảo vệ thực vật</w:t>
      </w:r>
      <w:r w:rsidRPr="00585F72">
        <w:rPr>
          <w:color w:val="000000"/>
          <w:szCs w:val="28"/>
        </w:rPr>
        <w:br/>
        <w:t>sau sử dụng vào mục đích khác; không tự ý đốt hoặc đem chôn bao gói thuốc</w:t>
      </w:r>
      <w:r w:rsidRPr="00585F72">
        <w:rPr>
          <w:color w:val="000000"/>
          <w:szCs w:val="28"/>
        </w:rPr>
        <w:br/>
        <w:t>bảo vệ thực vật sau sử dụng.</w:t>
      </w:r>
    </w:p>
    <w:p w:rsidR="007E4FFC" w:rsidRDefault="00585F72" w:rsidP="007E4FFC">
      <w:pPr>
        <w:spacing w:before="60" w:after="60"/>
        <w:ind w:firstLine="601"/>
        <w:jc w:val="both"/>
        <w:rPr>
          <w:color w:val="000000"/>
          <w:szCs w:val="28"/>
        </w:rPr>
      </w:pPr>
      <w:r w:rsidRPr="00585F72">
        <w:rPr>
          <w:color w:val="000000"/>
          <w:szCs w:val="28"/>
        </w:rPr>
        <w:t>- Tổng</w:t>
      </w:r>
      <w:r w:rsidR="007E4FFC">
        <w:rPr>
          <w:color w:val="000000"/>
          <w:szCs w:val="28"/>
        </w:rPr>
        <w:t xml:space="preserve"> hợp, báo cáo kết quả thực hiện.</w:t>
      </w:r>
    </w:p>
    <w:p w:rsidR="00585F72" w:rsidRDefault="00585F72" w:rsidP="007E4FFC">
      <w:pPr>
        <w:spacing w:before="60" w:after="60"/>
        <w:ind w:firstLine="601"/>
        <w:jc w:val="both"/>
        <w:rPr>
          <w:b/>
          <w:bCs/>
          <w:color w:val="000000"/>
          <w:szCs w:val="28"/>
        </w:rPr>
      </w:pPr>
      <w:r w:rsidRPr="00585F72">
        <w:rPr>
          <w:b/>
          <w:bCs/>
          <w:color w:val="000000"/>
          <w:szCs w:val="28"/>
        </w:rPr>
        <w:t xml:space="preserve">2. </w:t>
      </w:r>
      <w:r>
        <w:rPr>
          <w:b/>
          <w:bCs/>
          <w:color w:val="000000"/>
          <w:szCs w:val="28"/>
        </w:rPr>
        <w:t>Kỹ thuật viên nông nghiệp</w:t>
      </w:r>
    </w:p>
    <w:p w:rsidR="000D2D4D" w:rsidRDefault="00585F72" w:rsidP="007E4FFC">
      <w:pPr>
        <w:spacing w:before="60" w:after="60"/>
        <w:ind w:firstLine="601"/>
        <w:jc w:val="both"/>
        <w:rPr>
          <w:color w:val="000000"/>
          <w:szCs w:val="28"/>
        </w:rPr>
      </w:pPr>
      <w:r w:rsidRPr="00585F72">
        <w:rPr>
          <w:color w:val="000000"/>
          <w:szCs w:val="28"/>
        </w:rPr>
        <w:t xml:space="preserve">- Chủ trì phối hợp với </w:t>
      </w:r>
      <w:r>
        <w:rPr>
          <w:color w:val="000000"/>
          <w:szCs w:val="28"/>
        </w:rPr>
        <w:t>ngành</w:t>
      </w:r>
      <w:r w:rsidRPr="00585F72">
        <w:rPr>
          <w:color w:val="000000"/>
          <w:szCs w:val="28"/>
        </w:rPr>
        <w:t xml:space="preserve"> liên quan hướng dẫn việc </w:t>
      </w:r>
      <w:proofErr w:type="gramStart"/>
      <w:r w:rsidRPr="00585F72">
        <w:rPr>
          <w:color w:val="000000"/>
          <w:szCs w:val="28"/>
        </w:rPr>
        <w:t>thu</w:t>
      </w:r>
      <w:proofErr w:type="gramEnd"/>
      <w:r w:rsidRPr="00585F72">
        <w:rPr>
          <w:color w:val="000000"/>
          <w:szCs w:val="28"/>
        </w:rPr>
        <w:t xml:space="preserve"> gom bao gói thuốc bảo vệ thực vật sau</w:t>
      </w:r>
      <w:r>
        <w:rPr>
          <w:color w:val="000000"/>
          <w:szCs w:val="28"/>
        </w:rPr>
        <w:t xml:space="preserve"> </w:t>
      </w:r>
      <w:r w:rsidRPr="00585F72">
        <w:rPr>
          <w:color w:val="000000"/>
          <w:szCs w:val="28"/>
        </w:rPr>
        <w:t>khi sử dụng; tuyên truyền, hướng dẫn cho các tổ chức, cá nhân trong việc sử</w:t>
      </w:r>
      <w:r>
        <w:rPr>
          <w:color w:val="000000"/>
          <w:szCs w:val="28"/>
        </w:rPr>
        <w:t xml:space="preserve"> </w:t>
      </w:r>
      <w:r w:rsidRPr="00585F72">
        <w:rPr>
          <w:color w:val="000000"/>
          <w:szCs w:val="28"/>
        </w:rPr>
        <w:t>dụng thuốc bảo vệ thực vật và thu gom theo đúng quy định.</w:t>
      </w:r>
    </w:p>
    <w:p w:rsidR="007E4FFC" w:rsidRDefault="000D2D4D" w:rsidP="007E4FFC">
      <w:pPr>
        <w:spacing w:before="60" w:after="60"/>
        <w:ind w:firstLine="601"/>
        <w:jc w:val="both"/>
        <w:rPr>
          <w:b/>
          <w:bCs/>
          <w:color w:val="000000"/>
          <w:szCs w:val="28"/>
        </w:rPr>
      </w:pPr>
      <w:r>
        <w:rPr>
          <w:b/>
          <w:bCs/>
          <w:color w:val="000000"/>
          <w:szCs w:val="28"/>
        </w:rPr>
        <w:t>3</w:t>
      </w:r>
      <w:r w:rsidR="00585F72" w:rsidRPr="00585F72">
        <w:rPr>
          <w:b/>
          <w:bCs/>
          <w:color w:val="000000"/>
          <w:szCs w:val="28"/>
        </w:rPr>
        <w:t>. Hội Nông dân, Hội Phụ nữ, Đoàn Thanh niên</w:t>
      </w:r>
    </w:p>
    <w:p w:rsidR="007E4FFC" w:rsidRDefault="00585F72" w:rsidP="000D2D4D">
      <w:pPr>
        <w:spacing w:before="60" w:after="60"/>
        <w:ind w:left="601"/>
        <w:jc w:val="both"/>
        <w:rPr>
          <w:b/>
          <w:bCs/>
          <w:color w:val="000000"/>
          <w:szCs w:val="28"/>
        </w:rPr>
      </w:pPr>
      <w:r w:rsidRPr="00585F72">
        <w:rPr>
          <w:color w:val="000000"/>
          <w:szCs w:val="28"/>
        </w:rPr>
        <w:t>Vận động tuyên truyền các hội viên, đoàn viên, nông dân tham gia thực</w:t>
      </w:r>
      <w:r w:rsidRPr="00585F72">
        <w:rPr>
          <w:color w:val="000000"/>
          <w:szCs w:val="28"/>
        </w:rPr>
        <w:br/>
        <w:t xml:space="preserve">hiện </w:t>
      </w:r>
      <w:proofErr w:type="gramStart"/>
      <w:r w:rsidRPr="00585F72">
        <w:rPr>
          <w:color w:val="000000"/>
          <w:szCs w:val="28"/>
        </w:rPr>
        <w:t>thu</w:t>
      </w:r>
      <w:proofErr w:type="gramEnd"/>
      <w:r w:rsidRPr="00585F72">
        <w:rPr>
          <w:color w:val="000000"/>
          <w:szCs w:val="28"/>
        </w:rPr>
        <w:t xml:space="preserve"> gom bao gói thuốc bảo vệ thực vật sau sử dụng theo quy định.</w:t>
      </w:r>
      <w:r w:rsidRPr="00585F72">
        <w:rPr>
          <w:color w:val="000000"/>
          <w:szCs w:val="28"/>
        </w:rPr>
        <w:br/>
      </w:r>
      <w:r w:rsidR="000D2D4D">
        <w:rPr>
          <w:b/>
          <w:bCs/>
          <w:color w:val="000000"/>
          <w:szCs w:val="28"/>
        </w:rPr>
        <w:t>4</w:t>
      </w:r>
      <w:r w:rsidR="007E4FFC">
        <w:rPr>
          <w:b/>
          <w:bCs/>
          <w:color w:val="000000"/>
          <w:szCs w:val="28"/>
        </w:rPr>
        <w:t>.</w:t>
      </w:r>
      <w:r w:rsidRPr="00585F72">
        <w:rPr>
          <w:b/>
          <w:bCs/>
          <w:color w:val="000000"/>
          <w:szCs w:val="28"/>
        </w:rPr>
        <w:t xml:space="preserve"> Đài truyền thanh </w:t>
      </w:r>
      <w:r w:rsidR="007E4FFC">
        <w:rPr>
          <w:b/>
          <w:bCs/>
          <w:color w:val="000000"/>
          <w:szCs w:val="28"/>
        </w:rPr>
        <w:t>xã</w:t>
      </w:r>
    </w:p>
    <w:p w:rsidR="007E4FFC" w:rsidRDefault="00585F72" w:rsidP="007E4FFC">
      <w:pPr>
        <w:spacing w:before="60" w:after="60"/>
        <w:ind w:firstLine="601"/>
        <w:jc w:val="both"/>
        <w:rPr>
          <w:color w:val="000000"/>
          <w:szCs w:val="28"/>
        </w:rPr>
      </w:pPr>
      <w:r w:rsidRPr="00585F72">
        <w:rPr>
          <w:color w:val="000000"/>
          <w:szCs w:val="28"/>
        </w:rPr>
        <w:t>Tổ chức, phối hợp với các ban ngành có liên quan thực hiện ghi hình</w:t>
      </w:r>
      <w:proofErr w:type="gramStart"/>
      <w:r w:rsidRPr="00585F72">
        <w:rPr>
          <w:color w:val="000000"/>
          <w:szCs w:val="28"/>
        </w:rPr>
        <w:t>,</w:t>
      </w:r>
      <w:proofErr w:type="gramEnd"/>
      <w:r w:rsidRPr="00585F72">
        <w:rPr>
          <w:color w:val="000000"/>
          <w:szCs w:val="28"/>
        </w:rPr>
        <w:br/>
        <w:t>tuyên truyền cho các tổ chức, cá nhân trong việc sử dụng và thu gom bao gói</w:t>
      </w:r>
      <w:r w:rsidRPr="00585F72">
        <w:rPr>
          <w:color w:val="000000"/>
          <w:szCs w:val="28"/>
        </w:rPr>
        <w:br/>
        <w:t>thuốc bảo vệ thực vật đúng quy định.</w:t>
      </w:r>
    </w:p>
    <w:p w:rsidR="00FA5CFE" w:rsidRPr="00FA5CFE" w:rsidRDefault="000D2D4D" w:rsidP="007E4FFC">
      <w:pPr>
        <w:spacing w:before="60" w:after="60"/>
        <w:ind w:firstLine="601"/>
        <w:jc w:val="both"/>
        <w:rPr>
          <w:b/>
          <w:color w:val="000000"/>
          <w:szCs w:val="28"/>
        </w:rPr>
      </w:pPr>
      <w:r>
        <w:rPr>
          <w:b/>
          <w:color w:val="000000"/>
          <w:szCs w:val="28"/>
        </w:rPr>
        <w:t>5</w:t>
      </w:r>
      <w:r w:rsidR="00FA5CFE" w:rsidRPr="00FA5CFE">
        <w:rPr>
          <w:b/>
          <w:color w:val="000000"/>
          <w:szCs w:val="28"/>
        </w:rPr>
        <w:t xml:space="preserve">. Các Ban ấp </w:t>
      </w:r>
    </w:p>
    <w:p w:rsidR="00FA5CFE" w:rsidRDefault="00FA5CFE" w:rsidP="007E4FFC">
      <w:pPr>
        <w:spacing w:before="60" w:after="60"/>
        <w:ind w:firstLine="601"/>
        <w:jc w:val="both"/>
        <w:rPr>
          <w:color w:val="000000"/>
          <w:szCs w:val="28"/>
        </w:rPr>
      </w:pPr>
      <w:r>
        <w:rPr>
          <w:color w:val="000000"/>
          <w:szCs w:val="28"/>
        </w:rPr>
        <w:t>Tiếp tục tuyên truyền, giám sát việc sử dụng và quản lý bao gói thuốc BVTV trên địa bàn. Vận động bà con bảo vệ môi trường, xử lý đúng quy định.</w:t>
      </w:r>
    </w:p>
    <w:p w:rsidR="007E4FFC" w:rsidRDefault="007E4FFC" w:rsidP="007E4FFC">
      <w:pPr>
        <w:spacing w:before="60" w:after="60"/>
        <w:ind w:firstLine="601"/>
        <w:jc w:val="both"/>
        <w:rPr>
          <w:color w:val="000000"/>
          <w:szCs w:val="28"/>
        </w:rPr>
      </w:pPr>
      <w:r>
        <w:rPr>
          <w:color w:val="000000"/>
          <w:szCs w:val="28"/>
        </w:rPr>
        <w:t xml:space="preserve">Trên đây là kế hoạch tổ chức thực hiện thu gom bao gói thuốc BVTV sau sử dụng trên địa bàn xã </w:t>
      </w:r>
      <w:r w:rsidR="00FA5CFE">
        <w:rPr>
          <w:color w:val="000000"/>
          <w:szCs w:val="28"/>
        </w:rPr>
        <w:t>202</w:t>
      </w:r>
      <w:r w:rsidR="003E07D4">
        <w:rPr>
          <w:color w:val="000000"/>
          <w:szCs w:val="28"/>
        </w:rPr>
        <w:t>2</w:t>
      </w:r>
      <w:proofErr w:type="gramStart"/>
      <w:r>
        <w:rPr>
          <w:color w:val="000000"/>
          <w:szCs w:val="28"/>
        </w:rPr>
        <w:t>./</w:t>
      </w:r>
      <w:proofErr w:type="gramEnd"/>
      <w:r>
        <w:rPr>
          <w:color w:val="000000"/>
          <w:szCs w:val="28"/>
        </w:rPr>
        <w:t>.</w:t>
      </w:r>
    </w:p>
    <w:p w:rsidR="00FE1464" w:rsidRPr="00E60EFB" w:rsidRDefault="00FE1464" w:rsidP="007E4FFC">
      <w:pPr>
        <w:spacing w:before="60" w:after="60"/>
        <w:ind w:firstLine="601"/>
        <w:jc w:val="both"/>
        <w:rPr>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17"/>
      </w:tblGrid>
      <w:tr w:rsidR="00F67DD9" w:rsidTr="00F67DD9">
        <w:tc>
          <w:tcPr>
            <w:tcW w:w="4588" w:type="dxa"/>
          </w:tcPr>
          <w:p w:rsidR="00F67DD9" w:rsidRDefault="00F67DD9" w:rsidP="00F67DD9">
            <w:pPr>
              <w:tabs>
                <w:tab w:val="center" w:pos="6930"/>
              </w:tabs>
              <w:rPr>
                <w:b/>
                <w:i/>
                <w:sz w:val="24"/>
              </w:rPr>
            </w:pPr>
            <w:r>
              <w:rPr>
                <w:b/>
                <w:i/>
                <w:sz w:val="24"/>
              </w:rPr>
              <w:t>Nơi nhận:</w:t>
            </w:r>
          </w:p>
          <w:p w:rsidR="00F67DD9" w:rsidRDefault="001C22F7" w:rsidP="00F67DD9">
            <w:pPr>
              <w:tabs>
                <w:tab w:val="center" w:pos="6930"/>
              </w:tabs>
              <w:rPr>
                <w:sz w:val="24"/>
              </w:rPr>
            </w:pPr>
            <w:r>
              <w:rPr>
                <w:sz w:val="24"/>
              </w:rPr>
              <w:t>- Phòng TN&amp;MT;</w:t>
            </w:r>
          </w:p>
          <w:p w:rsidR="001C22F7" w:rsidRDefault="001C22F7" w:rsidP="00E60EFB">
            <w:pPr>
              <w:tabs>
                <w:tab w:val="right" w:pos="4372"/>
              </w:tabs>
              <w:rPr>
                <w:sz w:val="24"/>
              </w:rPr>
            </w:pPr>
            <w:r>
              <w:rPr>
                <w:sz w:val="24"/>
              </w:rPr>
              <w:t>- TTĐU-UBND</w:t>
            </w:r>
            <w:r w:rsidR="00E60EFB">
              <w:rPr>
                <w:sz w:val="24"/>
              </w:rPr>
              <w:tab/>
            </w:r>
          </w:p>
          <w:p w:rsidR="00F67DD9" w:rsidRDefault="00F67DD9" w:rsidP="00F67DD9">
            <w:pPr>
              <w:tabs>
                <w:tab w:val="center" w:pos="6930"/>
              </w:tabs>
              <w:rPr>
                <w:sz w:val="24"/>
              </w:rPr>
            </w:pPr>
            <w:r>
              <w:rPr>
                <w:sz w:val="24"/>
              </w:rPr>
              <w:t>- Ban ấp;</w:t>
            </w:r>
          </w:p>
          <w:p w:rsidR="00F67DD9" w:rsidRPr="00F67DD9" w:rsidRDefault="00F67DD9" w:rsidP="00F67DD9">
            <w:pPr>
              <w:tabs>
                <w:tab w:val="center" w:pos="6930"/>
              </w:tabs>
              <w:rPr>
                <w:sz w:val="24"/>
              </w:rPr>
            </w:pPr>
            <w:r>
              <w:rPr>
                <w:sz w:val="24"/>
              </w:rPr>
              <w:t>- Lưu: VT.</w:t>
            </w:r>
          </w:p>
        </w:tc>
        <w:tc>
          <w:tcPr>
            <w:tcW w:w="4589" w:type="dxa"/>
          </w:tcPr>
          <w:p w:rsidR="00F67DD9" w:rsidRPr="00F67DD9" w:rsidRDefault="00E60EFB" w:rsidP="00F67DD9">
            <w:pPr>
              <w:tabs>
                <w:tab w:val="center" w:pos="6930"/>
              </w:tabs>
              <w:jc w:val="center"/>
              <w:rPr>
                <w:b/>
              </w:rPr>
            </w:pPr>
            <w:r>
              <w:rPr>
                <w:b/>
              </w:rPr>
              <w:t>CHỦ TỊCH</w:t>
            </w:r>
          </w:p>
          <w:p w:rsidR="005E0244" w:rsidRPr="00F67DD9" w:rsidRDefault="005E0244" w:rsidP="00471148">
            <w:pPr>
              <w:tabs>
                <w:tab w:val="center" w:pos="6930"/>
              </w:tabs>
              <w:jc w:val="center"/>
            </w:pPr>
          </w:p>
        </w:tc>
      </w:tr>
    </w:tbl>
    <w:p w:rsidR="00ED55E8" w:rsidRDefault="00ED55E8" w:rsidP="00F67DD9">
      <w:pPr>
        <w:tabs>
          <w:tab w:val="center" w:pos="6930"/>
        </w:tabs>
        <w:rPr>
          <w:b/>
        </w:rPr>
      </w:pPr>
      <w:r>
        <w:rPr>
          <w:b/>
        </w:rPr>
        <w:t xml:space="preserve">                                                                                    </w:t>
      </w:r>
    </w:p>
    <w:p w:rsidR="00E60EFB" w:rsidRDefault="00E60EFB" w:rsidP="00F67DD9">
      <w:pPr>
        <w:tabs>
          <w:tab w:val="center" w:pos="6930"/>
        </w:tabs>
        <w:rPr>
          <w:b/>
        </w:rPr>
      </w:pPr>
    </w:p>
    <w:p w:rsidR="00E60EFB" w:rsidRDefault="00E60EFB" w:rsidP="00F67DD9">
      <w:pPr>
        <w:tabs>
          <w:tab w:val="center" w:pos="6930"/>
        </w:tabs>
        <w:rPr>
          <w:b/>
        </w:rPr>
      </w:pPr>
      <w:r>
        <w:rPr>
          <w:b/>
        </w:rPr>
        <w:tab/>
      </w:r>
    </w:p>
    <w:p w:rsidR="00471148" w:rsidRDefault="00471148" w:rsidP="00F67DD9">
      <w:pPr>
        <w:tabs>
          <w:tab w:val="center" w:pos="6930"/>
        </w:tabs>
        <w:rPr>
          <w:b/>
        </w:rPr>
      </w:pPr>
      <w:bookmarkStart w:id="0" w:name="_GoBack"/>
      <w:bookmarkEnd w:id="0"/>
    </w:p>
    <w:p w:rsidR="00ED55E8" w:rsidRDefault="00ED55E8" w:rsidP="00F67DD9">
      <w:pPr>
        <w:tabs>
          <w:tab w:val="center" w:pos="6930"/>
        </w:tabs>
        <w:rPr>
          <w:b/>
        </w:rPr>
      </w:pPr>
      <w:r>
        <w:rPr>
          <w:b/>
        </w:rPr>
        <w:t xml:space="preserve">                                                                                    </w:t>
      </w:r>
    </w:p>
    <w:sectPr w:rsidR="00ED55E8" w:rsidSect="000D2D4D">
      <w:pgSz w:w="11909" w:h="16834" w:code="9"/>
      <w:pgMar w:top="1134" w:right="1134" w:bottom="1134" w:left="1701" w:header="706" w:footer="70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E3909"/>
    <w:multiLevelType w:val="hybridMultilevel"/>
    <w:tmpl w:val="D65AE36E"/>
    <w:lvl w:ilvl="0" w:tplc="A2449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3D43F5"/>
    <w:multiLevelType w:val="hybridMultilevel"/>
    <w:tmpl w:val="E6D65126"/>
    <w:lvl w:ilvl="0" w:tplc="401000D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14941AC"/>
    <w:multiLevelType w:val="hybridMultilevel"/>
    <w:tmpl w:val="F9E20440"/>
    <w:lvl w:ilvl="0" w:tplc="3BCC60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D85B9C"/>
    <w:multiLevelType w:val="hybridMultilevel"/>
    <w:tmpl w:val="D968EB78"/>
    <w:lvl w:ilvl="0" w:tplc="033C5C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A460137"/>
    <w:multiLevelType w:val="hybridMultilevel"/>
    <w:tmpl w:val="85188DA4"/>
    <w:lvl w:ilvl="0" w:tplc="AC2804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21614B8"/>
    <w:multiLevelType w:val="hybridMultilevel"/>
    <w:tmpl w:val="62E66C7E"/>
    <w:lvl w:ilvl="0" w:tplc="5EA42E38">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nsid w:val="7B7B7BDF"/>
    <w:multiLevelType w:val="hybridMultilevel"/>
    <w:tmpl w:val="AAB0CA8C"/>
    <w:lvl w:ilvl="0" w:tplc="B75271F2">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E7"/>
    <w:rsid w:val="0000342F"/>
    <w:rsid w:val="00025674"/>
    <w:rsid w:val="00041F96"/>
    <w:rsid w:val="00043BED"/>
    <w:rsid w:val="00044588"/>
    <w:rsid w:val="00062151"/>
    <w:rsid w:val="00082428"/>
    <w:rsid w:val="00083EE1"/>
    <w:rsid w:val="000C4A68"/>
    <w:rsid w:val="000D2D4D"/>
    <w:rsid w:val="000D62DC"/>
    <w:rsid w:val="000E4878"/>
    <w:rsid w:val="000F2AEA"/>
    <w:rsid w:val="001313B9"/>
    <w:rsid w:val="0013528E"/>
    <w:rsid w:val="00135ECC"/>
    <w:rsid w:val="001B4B87"/>
    <w:rsid w:val="001C22F7"/>
    <w:rsid w:val="001C73E9"/>
    <w:rsid w:val="001E2503"/>
    <w:rsid w:val="001F29BF"/>
    <w:rsid w:val="0020269F"/>
    <w:rsid w:val="00202DCD"/>
    <w:rsid w:val="00210ECF"/>
    <w:rsid w:val="002247C4"/>
    <w:rsid w:val="00244DB0"/>
    <w:rsid w:val="00255C91"/>
    <w:rsid w:val="00261A7B"/>
    <w:rsid w:val="00272476"/>
    <w:rsid w:val="0028525A"/>
    <w:rsid w:val="002B1111"/>
    <w:rsid w:val="002D3141"/>
    <w:rsid w:val="002D7FF5"/>
    <w:rsid w:val="002E1CED"/>
    <w:rsid w:val="002F6EEE"/>
    <w:rsid w:val="003129EB"/>
    <w:rsid w:val="00390954"/>
    <w:rsid w:val="003E07D4"/>
    <w:rsid w:val="003E4F93"/>
    <w:rsid w:val="00416FE5"/>
    <w:rsid w:val="0041758A"/>
    <w:rsid w:val="00452A28"/>
    <w:rsid w:val="00456045"/>
    <w:rsid w:val="00460BBC"/>
    <w:rsid w:val="00467AAE"/>
    <w:rsid w:val="00471148"/>
    <w:rsid w:val="004749A1"/>
    <w:rsid w:val="00475409"/>
    <w:rsid w:val="004F0148"/>
    <w:rsid w:val="00526C9D"/>
    <w:rsid w:val="00540EAE"/>
    <w:rsid w:val="00585F72"/>
    <w:rsid w:val="00591758"/>
    <w:rsid w:val="005B1437"/>
    <w:rsid w:val="005C004C"/>
    <w:rsid w:val="005C48D3"/>
    <w:rsid w:val="005D366C"/>
    <w:rsid w:val="005D38D7"/>
    <w:rsid w:val="005D6C67"/>
    <w:rsid w:val="005E0244"/>
    <w:rsid w:val="005F2689"/>
    <w:rsid w:val="006069B6"/>
    <w:rsid w:val="0062093A"/>
    <w:rsid w:val="00635219"/>
    <w:rsid w:val="00635BA2"/>
    <w:rsid w:val="006449CB"/>
    <w:rsid w:val="00644ED4"/>
    <w:rsid w:val="00645410"/>
    <w:rsid w:val="00653374"/>
    <w:rsid w:val="00670C05"/>
    <w:rsid w:val="0067261E"/>
    <w:rsid w:val="006A0206"/>
    <w:rsid w:val="006C21CC"/>
    <w:rsid w:val="006D6938"/>
    <w:rsid w:val="006F0FC4"/>
    <w:rsid w:val="006F19BC"/>
    <w:rsid w:val="00764B0B"/>
    <w:rsid w:val="007A4FB5"/>
    <w:rsid w:val="007E3340"/>
    <w:rsid w:val="007E4FFC"/>
    <w:rsid w:val="0082644C"/>
    <w:rsid w:val="0083030E"/>
    <w:rsid w:val="008508E7"/>
    <w:rsid w:val="00867BC0"/>
    <w:rsid w:val="008A7296"/>
    <w:rsid w:val="008C3DDB"/>
    <w:rsid w:val="00903D08"/>
    <w:rsid w:val="00942C2F"/>
    <w:rsid w:val="009815F9"/>
    <w:rsid w:val="009939CE"/>
    <w:rsid w:val="009D1FD8"/>
    <w:rsid w:val="009D6C85"/>
    <w:rsid w:val="009E0644"/>
    <w:rsid w:val="009E17D5"/>
    <w:rsid w:val="009E49FC"/>
    <w:rsid w:val="00A041D8"/>
    <w:rsid w:val="00A307ED"/>
    <w:rsid w:val="00A356BC"/>
    <w:rsid w:val="00A36CA3"/>
    <w:rsid w:val="00A56548"/>
    <w:rsid w:val="00A61698"/>
    <w:rsid w:val="00A73604"/>
    <w:rsid w:val="00AB79C3"/>
    <w:rsid w:val="00AC70FD"/>
    <w:rsid w:val="00AE3807"/>
    <w:rsid w:val="00B01F20"/>
    <w:rsid w:val="00B063CE"/>
    <w:rsid w:val="00B21E68"/>
    <w:rsid w:val="00B30E6F"/>
    <w:rsid w:val="00B4283F"/>
    <w:rsid w:val="00B51113"/>
    <w:rsid w:val="00B65F7E"/>
    <w:rsid w:val="00B971B9"/>
    <w:rsid w:val="00BB788F"/>
    <w:rsid w:val="00BD1453"/>
    <w:rsid w:val="00BF0EC1"/>
    <w:rsid w:val="00BF5BC8"/>
    <w:rsid w:val="00C25E7B"/>
    <w:rsid w:val="00C40DA3"/>
    <w:rsid w:val="00C423BE"/>
    <w:rsid w:val="00C430CD"/>
    <w:rsid w:val="00C558C4"/>
    <w:rsid w:val="00C64335"/>
    <w:rsid w:val="00C672C4"/>
    <w:rsid w:val="00C70052"/>
    <w:rsid w:val="00C72873"/>
    <w:rsid w:val="00CC185E"/>
    <w:rsid w:val="00CE3387"/>
    <w:rsid w:val="00D15A36"/>
    <w:rsid w:val="00D22EDC"/>
    <w:rsid w:val="00D32AEE"/>
    <w:rsid w:val="00D662C7"/>
    <w:rsid w:val="00D77A22"/>
    <w:rsid w:val="00DD589A"/>
    <w:rsid w:val="00E308AD"/>
    <w:rsid w:val="00E31063"/>
    <w:rsid w:val="00E3118B"/>
    <w:rsid w:val="00E446DC"/>
    <w:rsid w:val="00E55794"/>
    <w:rsid w:val="00E60EFB"/>
    <w:rsid w:val="00E85472"/>
    <w:rsid w:val="00E86251"/>
    <w:rsid w:val="00E92C4C"/>
    <w:rsid w:val="00EA7CA0"/>
    <w:rsid w:val="00ED55E8"/>
    <w:rsid w:val="00EF6C9E"/>
    <w:rsid w:val="00F245C8"/>
    <w:rsid w:val="00F50AFF"/>
    <w:rsid w:val="00F60A94"/>
    <w:rsid w:val="00F60CAF"/>
    <w:rsid w:val="00F60DC9"/>
    <w:rsid w:val="00F67DD9"/>
    <w:rsid w:val="00F81DF4"/>
    <w:rsid w:val="00F90468"/>
    <w:rsid w:val="00FA5CFE"/>
    <w:rsid w:val="00FE1464"/>
    <w:rsid w:val="00FE56BA"/>
    <w:rsid w:val="00FF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7EEEB-52D9-4B26-BC67-B0B868A2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E7"/>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8E7"/>
    <w:pPr>
      <w:ind w:left="720"/>
      <w:contextualSpacing/>
    </w:pPr>
  </w:style>
  <w:style w:type="paragraph" w:styleId="NormalWeb">
    <w:name w:val="Normal (Web)"/>
    <w:basedOn w:val="Normal"/>
    <w:rsid w:val="00DD589A"/>
    <w:pPr>
      <w:spacing w:before="100" w:beforeAutospacing="1" w:after="100" w:afterAutospacing="1"/>
    </w:pPr>
    <w:rPr>
      <w:sz w:val="24"/>
    </w:rPr>
  </w:style>
  <w:style w:type="table" w:styleId="TableGrid">
    <w:name w:val="Table Grid"/>
    <w:basedOn w:val="TableNormal"/>
    <w:uiPriority w:val="39"/>
    <w:rsid w:val="00F6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F93"/>
    <w:rPr>
      <w:rFonts w:ascii="Segoe UI" w:eastAsia="Times New Roman" w:hAnsi="Segoe UI" w:cs="Segoe UI"/>
      <w:sz w:val="18"/>
      <w:szCs w:val="18"/>
    </w:rPr>
  </w:style>
  <w:style w:type="paragraph" w:customStyle="1" w:styleId="Char">
    <w:name w:val="Char"/>
    <w:basedOn w:val="Normal"/>
    <w:rsid w:val="002F6EEE"/>
    <w:pPr>
      <w:spacing w:after="160" w:line="240" w:lineRule="exact"/>
    </w:pPr>
    <w:rPr>
      <w:rFonts w:ascii="Verdana" w:hAnsi="Verdana"/>
      <w:sz w:val="20"/>
      <w:szCs w:val="20"/>
    </w:rPr>
  </w:style>
  <w:style w:type="paragraph" w:customStyle="1" w:styleId="Char0">
    <w:name w:val="Char"/>
    <w:basedOn w:val="Normal"/>
    <w:rsid w:val="004F0148"/>
    <w:pPr>
      <w:spacing w:after="160" w:line="240" w:lineRule="exact"/>
    </w:pPr>
    <w:rPr>
      <w:rFonts w:ascii="Verdana" w:hAnsi="Verdana"/>
      <w:sz w:val="20"/>
      <w:szCs w:val="20"/>
    </w:rPr>
  </w:style>
  <w:style w:type="paragraph" w:customStyle="1" w:styleId="Char1">
    <w:name w:val="Char"/>
    <w:basedOn w:val="Normal"/>
    <w:rsid w:val="006F0FC4"/>
    <w:pPr>
      <w:spacing w:after="160" w:line="240" w:lineRule="exact"/>
    </w:pPr>
    <w:rPr>
      <w:rFonts w:ascii="Verdana" w:hAnsi="Verdana"/>
      <w:sz w:val="20"/>
      <w:szCs w:val="20"/>
    </w:rPr>
  </w:style>
  <w:style w:type="character" w:customStyle="1" w:styleId="apple-converted-space">
    <w:name w:val="apple-converted-space"/>
    <w:basedOn w:val="DefaultParagraphFont"/>
    <w:rsid w:val="00FE56BA"/>
  </w:style>
  <w:style w:type="character" w:customStyle="1" w:styleId="fontstyle01">
    <w:name w:val="fontstyle01"/>
    <w:basedOn w:val="DefaultParagraphFont"/>
    <w:rsid w:val="00540EAE"/>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91758"/>
    <w:rPr>
      <w:rFonts w:ascii="Times New Roman" w:hAnsi="Times New Roman" w:cs="Times New Roman" w:hint="default"/>
      <w:b/>
      <w:bCs/>
      <w:i/>
      <w:iCs/>
      <w:color w:val="000000"/>
      <w:sz w:val="28"/>
      <w:szCs w:val="28"/>
    </w:rPr>
  </w:style>
  <w:style w:type="character" w:customStyle="1" w:styleId="fontstyle31">
    <w:name w:val="fontstyle31"/>
    <w:basedOn w:val="DefaultParagraphFont"/>
    <w:rsid w:val="0059175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E7FF8-7081-4184-825F-831D7A5C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2022-07-29T11:17:00Z</cp:lastPrinted>
  <dcterms:created xsi:type="dcterms:W3CDTF">2022-02-17T02:22:00Z</dcterms:created>
  <dcterms:modified xsi:type="dcterms:W3CDTF">2022-07-29T11:17:00Z</dcterms:modified>
</cp:coreProperties>
</file>